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40A2" w14:textId="77777777" w:rsidR="00FE323C" w:rsidRPr="00074AC6" w:rsidRDefault="00FE323C" w:rsidP="00367429">
      <w:pPr>
        <w:rPr>
          <w:rFonts w:ascii="Woodford Bourne" w:hAnsi="Woodford Bourne"/>
        </w:rPr>
      </w:pPr>
    </w:p>
    <w:p w14:paraId="2FE76F62" w14:textId="77777777" w:rsidR="00074AC6" w:rsidRPr="00074AC6" w:rsidRDefault="00074AC6" w:rsidP="00074AC6">
      <w:pPr>
        <w:rPr>
          <w:rFonts w:ascii="Woodford Bourne" w:hAnsi="Woodford Bourne"/>
        </w:rPr>
      </w:pPr>
    </w:p>
    <w:p w14:paraId="51DC123A" w14:textId="77777777" w:rsidR="00074AC6" w:rsidRPr="00074AC6" w:rsidRDefault="00074AC6" w:rsidP="00074AC6">
      <w:pPr>
        <w:rPr>
          <w:rFonts w:ascii="Woodford Bourne" w:hAnsi="Woodford Bourne"/>
        </w:rPr>
      </w:pPr>
    </w:p>
    <w:p w14:paraId="5261F701" w14:textId="77777777" w:rsidR="00074AC6" w:rsidRDefault="00074AC6" w:rsidP="00074AC6">
      <w:pPr>
        <w:rPr>
          <w:rFonts w:ascii="Woodford Bourne" w:hAnsi="Woodford Bourne"/>
        </w:rPr>
      </w:pPr>
    </w:p>
    <w:p w14:paraId="73876874" w14:textId="77777777" w:rsidR="00F902CB" w:rsidRDefault="00F902CB" w:rsidP="00074AC6">
      <w:pPr>
        <w:rPr>
          <w:rFonts w:ascii="Woodford Bourne" w:hAnsi="Woodford Bourne"/>
        </w:rPr>
      </w:pPr>
    </w:p>
    <w:p w14:paraId="395E6B08" w14:textId="77777777" w:rsidR="00F902CB" w:rsidRDefault="00F902CB" w:rsidP="00074AC6">
      <w:pPr>
        <w:rPr>
          <w:rFonts w:ascii="Woodford Bourne" w:hAnsi="Woodford Bourne"/>
        </w:rPr>
      </w:pPr>
    </w:p>
    <w:p w14:paraId="0157687C" w14:textId="77777777" w:rsidR="00F902CB" w:rsidRDefault="00F902CB" w:rsidP="00F902CB">
      <w:pPr>
        <w:rPr>
          <w:rFonts w:ascii="Woodford Bourne" w:hAnsi="Woodford Bourne"/>
          <w:b/>
          <w:bCs/>
        </w:rPr>
      </w:pPr>
      <w:r>
        <w:rPr>
          <w:rFonts w:ascii="Woodford Bourne" w:hAnsi="Woodford Bourne"/>
          <w:b/>
          <w:bCs/>
        </w:rPr>
        <w:t xml:space="preserve">Savannah Book Festival </w:t>
      </w:r>
    </w:p>
    <w:p w14:paraId="17EFE3DD" w14:textId="00B3808E" w:rsidR="00F902CB" w:rsidRPr="00F902CB" w:rsidRDefault="00F902CB" w:rsidP="00F902CB">
      <w:pPr>
        <w:rPr>
          <w:rFonts w:ascii="Woodford Bourne" w:hAnsi="Woodford Bourne"/>
        </w:rPr>
      </w:pPr>
      <w:r w:rsidRPr="00F902CB">
        <w:rPr>
          <w:rFonts w:ascii="Woodford Bourne" w:hAnsi="Woodford Bourne"/>
          <w:b/>
          <w:bCs/>
        </w:rPr>
        <w:t>Festival Operations &amp; Development Coordinator</w:t>
      </w:r>
    </w:p>
    <w:p w14:paraId="4618730D" w14:textId="77777777" w:rsidR="00F902CB" w:rsidRDefault="00F902CB" w:rsidP="00F902CB">
      <w:pPr>
        <w:rPr>
          <w:rFonts w:ascii="Woodford Bourne" w:hAnsi="Woodford Bourne"/>
          <w:b/>
          <w:bCs/>
        </w:rPr>
      </w:pPr>
    </w:p>
    <w:p w14:paraId="69055E1D" w14:textId="223CCBF8" w:rsidR="00F902CB" w:rsidRPr="00F902CB" w:rsidRDefault="00F902CB" w:rsidP="00F902CB">
      <w:pPr>
        <w:rPr>
          <w:rFonts w:ascii="Woodford Bourne" w:hAnsi="Woodford Bourne"/>
        </w:rPr>
      </w:pPr>
      <w:r w:rsidRPr="00F902CB">
        <w:rPr>
          <w:rFonts w:ascii="Woodford Bourne" w:hAnsi="Woodford Bourne"/>
          <w:b/>
          <w:bCs/>
        </w:rPr>
        <w:t>Location:</w:t>
      </w:r>
      <w:r w:rsidRPr="00F902CB">
        <w:rPr>
          <w:rFonts w:ascii="Woodford Bourne" w:hAnsi="Woodford Bourne"/>
        </w:rPr>
        <w:t xml:space="preserve"> Savannah, Georgia</w:t>
      </w:r>
      <w:r w:rsidRPr="00F902CB">
        <w:rPr>
          <w:rFonts w:ascii="Woodford Bourne" w:hAnsi="Woodford Bourne"/>
        </w:rPr>
        <w:br/>
      </w:r>
      <w:r w:rsidRPr="00F902CB">
        <w:rPr>
          <w:rFonts w:ascii="Woodford Bourne" w:hAnsi="Woodford Bourne"/>
          <w:b/>
          <w:bCs/>
        </w:rPr>
        <w:t>Reports To:</w:t>
      </w:r>
      <w:r w:rsidRPr="00F902CB">
        <w:rPr>
          <w:rFonts w:ascii="Woodford Bourne" w:hAnsi="Woodford Bourne"/>
        </w:rPr>
        <w:t xml:space="preserve"> Executive Director</w:t>
      </w:r>
      <w:r w:rsidRPr="00F902CB">
        <w:rPr>
          <w:rFonts w:ascii="Woodford Bourne" w:hAnsi="Woodford Bourne"/>
        </w:rPr>
        <w:br/>
      </w:r>
      <w:r w:rsidRPr="00F902CB">
        <w:rPr>
          <w:rFonts w:ascii="Woodford Bourne" w:hAnsi="Woodford Bourne"/>
          <w:b/>
          <w:bCs/>
        </w:rPr>
        <w:t>Status:</w:t>
      </w:r>
      <w:r w:rsidRPr="00F902CB">
        <w:rPr>
          <w:rFonts w:ascii="Woodford Bourne" w:hAnsi="Woodford Bourne"/>
        </w:rPr>
        <w:t xml:space="preserve"> </w:t>
      </w:r>
      <w:r>
        <w:rPr>
          <w:rFonts w:ascii="Woodford Bourne" w:hAnsi="Woodford Bourne"/>
        </w:rPr>
        <w:t xml:space="preserve">Part-time, averaging 24 hours per week annually, with seasonal fluctuations and increased hours as the </w:t>
      </w:r>
      <w:proofErr w:type="gramStart"/>
      <w:r>
        <w:rPr>
          <w:rFonts w:ascii="Woodford Bourne" w:hAnsi="Woodford Bourne"/>
        </w:rPr>
        <w:t>Festival</w:t>
      </w:r>
      <w:proofErr w:type="gramEnd"/>
      <w:r>
        <w:rPr>
          <w:rFonts w:ascii="Woodford Bourne" w:hAnsi="Woodford Bourne"/>
        </w:rPr>
        <w:t xml:space="preserve"> approaches. </w:t>
      </w:r>
    </w:p>
    <w:p w14:paraId="05389936" w14:textId="77777777" w:rsidR="00F902CB" w:rsidRDefault="00F902CB" w:rsidP="00F902CB">
      <w:pPr>
        <w:rPr>
          <w:rFonts w:ascii="Woodford Bourne" w:hAnsi="Woodford Bourne"/>
          <w:b/>
          <w:bCs/>
        </w:rPr>
      </w:pPr>
    </w:p>
    <w:p w14:paraId="0DF86DA8" w14:textId="330295C6" w:rsidR="00F902CB" w:rsidRPr="00F902CB" w:rsidRDefault="00F902CB" w:rsidP="00F902CB">
      <w:pPr>
        <w:rPr>
          <w:rFonts w:ascii="Woodford Bourne" w:hAnsi="Woodford Bourne"/>
          <w:b/>
          <w:bCs/>
        </w:rPr>
      </w:pPr>
      <w:r w:rsidRPr="00F902CB">
        <w:rPr>
          <w:rFonts w:ascii="Woodford Bourne" w:hAnsi="Woodford Bourne"/>
          <w:b/>
          <w:bCs/>
        </w:rPr>
        <w:t>About the Savannah Book Festival</w:t>
      </w:r>
    </w:p>
    <w:p w14:paraId="0E9387D2" w14:textId="403F6F16" w:rsidR="00F902CB" w:rsidRPr="00F902CB" w:rsidRDefault="00F902CB" w:rsidP="00F902CB">
      <w:pPr>
        <w:rPr>
          <w:rFonts w:ascii="Woodford Bourne" w:hAnsi="Woodford Bourne"/>
        </w:rPr>
      </w:pPr>
      <w:r w:rsidRPr="00F902CB">
        <w:rPr>
          <w:rFonts w:ascii="Woodford Bourne" w:hAnsi="Woodford Bourne"/>
        </w:rPr>
        <w:t xml:space="preserve">The Savannah Book Festival is one of the premier literary events in the </w:t>
      </w:r>
      <w:r>
        <w:rPr>
          <w:rFonts w:ascii="Woodford Bourne" w:hAnsi="Woodford Bourne"/>
        </w:rPr>
        <w:t>country</w:t>
      </w:r>
      <w:r w:rsidRPr="00F902CB">
        <w:rPr>
          <w:rFonts w:ascii="Woodford Bourne" w:hAnsi="Woodford Bourne"/>
        </w:rPr>
        <w:t>, bringing nationally recognized authors and thousands of readers together for a multi-day celebration of books, ideas, and community. As a nonprofit organization, we are committed to providing engaging literary experiences while fostering a love of reading and lifelong learning.</w:t>
      </w:r>
    </w:p>
    <w:p w14:paraId="6B8BC918" w14:textId="77777777" w:rsidR="00F902CB" w:rsidRDefault="00F902CB" w:rsidP="00F902CB">
      <w:pPr>
        <w:rPr>
          <w:rFonts w:ascii="Woodford Bourne" w:hAnsi="Woodford Bourne"/>
          <w:b/>
          <w:bCs/>
        </w:rPr>
      </w:pPr>
    </w:p>
    <w:p w14:paraId="4CCE4932" w14:textId="5C956D37" w:rsidR="00F902CB" w:rsidRPr="00F902CB" w:rsidRDefault="00F902CB" w:rsidP="00F902CB">
      <w:pPr>
        <w:rPr>
          <w:rFonts w:ascii="Woodford Bourne" w:hAnsi="Woodford Bourne"/>
          <w:b/>
          <w:bCs/>
        </w:rPr>
      </w:pPr>
      <w:r w:rsidRPr="00F902CB">
        <w:rPr>
          <w:rFonts w:ascii="Woodford Bourne" w:hAnsi="Woodford Bourne"/>
          <w:b/>
          <w:bCs/>
        </w:rPr>
        <w:t>Position Summary</w:t>
      </w:r>
    </w:p>
    <w:p w14:paraId="20DAEF10" w14:textId="77777777" w:rsidR="00F902CB" w:rsidRPr="00F902CB" w:rsidRDefault="00F902CB" w:rsidP="00F902CB">
      <w:pPr>
        <w:rPr>
          <w:rFonts w:ascii="Woodford Bourne" w:hAnsi="Woodford Bourne"/>
        </w:rPr>
      </w:pPr>
      <w:r w:rsidRPr="00F902CB">
        <w:rPr>
          <w:rFonts w:ascii="Woodford Bourne" w:hAnsi="Woodford Bourne"/>
        </w:rPr>
        <w:t xml:space="preserve">The Festival Operations &amp; Development Coordinator is a key member of the Savannah Book Festival team, providing year-round logistical, development, and administrative support that helps ensure the successful planning and execution of the </w:t>
      </w:r>
      <w:proofErr w:type="gramStart"/>
      <w:r w:rsidRPr="00F902CB">
        <w:rPr>
          <w:rFonts w:ascii="Woodford Bourne" w:hAnsi="Woodford Bourne"/>
        </w:rPr>
        <w:t>Festival</w:t>
      </w:r>
      <w:proofErr w:type="gramEnd"/>
      <w:r w:rsidRPr="00F902CB">
        <w:rPr>
          <w:rFonts w:ascii="Woodford Bourne" w:hAnsi="Woodford Bourne"/>
        </w:rPr>
        <w:t xml:space="preserve"> and related events.</w:t>
      </w:r>
    </w:p>
    <w:p w14:paraId="0A1201DF" w14:textId="77777777" w:rsidR="00F902CB" w:rsidRPr="00F902CB" w:rsidRDefault="00F902CB" w:rsidP="00F902CB">
      <w:pPr>
        <w:rPr>
          <w:rFonts w:ascii="Woodford Bourne" w:hAnsi="Woodford Bourne"/>
        </w:rPr>
      </w:pPr>
      <w:r w:rsidRPr="00F902CB">
        <w:rPr>
          <w:rFonts w:ascii="Woodford Bourne" w:hAnsi="Woodford Bourne"/>
        </w:rPr>
        <w:t>This highly organized and detail-oriented professional will play an essential role in coordinating complex event logistics, supporting fundraising and sponsorship activities, managing volunteer engagement, and maintaining smooth day-to-day operations. The position offers a unique opportunity to contribute to one of Savannah's signature cultural events while working closely with staff leadership, Board members, community partners, authors, sponsors, and volunteers.</w:t>
      </w:r>
    </w:p>
    <w:p w14:paraId="7FD9707A" w14:textId="77777777" w:rsidR="00F902CB" w:rsidRDefault="00F902CB" w:rsidP="00F902CB">
      <w:pPr>
        <w:rPr>
          <w:rFonts w:ascii="Woodford Bourne" w:hAnsi="Woodford Bourne"/>
          <w:b/>
          <w:bCs/>
        </w:rPr>
      </w:pPr>
    </w:p>
    <w:p w14:paraId="6FDE7F4E" w14:textId="6CAE900F" w:rsidR="00F902CB" w:rsidRPr="00F902CB" w:rsidRDefault="00F902CB" w:rsidP="00F902CB">
      <w:pPr>
        <w:rPr>
          <w:rFonts w:ascii="Woodford Bourne" w:hAnsi="Woodford Bourne"/>
          <w:b/>
          <w:bCs/>
        </w:rPr>
      </w:pPr>
      <w:r w:rsidRPr="00F902CB">
        <w:rPr>
          <w:rFonts w:ascii="Woodford Bourne" w:hAnsi="Woodford Bourne"/>
          <w:b/>
          <w:bCs/>
        </w:rPr>
        <w:t>Key Responsibilities</w:t>
      </w:r>
    </w:p>
    <w:p w14:paraId="45C6D57D" w14:textId="77777777" w:rsidR="00F902CB" w:rsidRPr="00F902CB" w:rsidRDefault="00F902CB" w:rsidP="00F902CB">
      <w:pPr>
        <w:rPr>
          <w:rFonts w:ascii="Woodford Bourne" w:hAnsi="Woodford Bourne"/>
          <w:b/>
          <w:bCs/>
        </w:rPr>
      </w:pPr>
      <w:r w:rsidRPr="00F902CB">
        <w:rPr>
          <w:rFonts w:ascii="Woodford Bourne" w:hAnsi="Woodford Bourne"/>
          <w:b/>
          <w:bCs/>
        </w:rPr>
        <w:t>Festival Production &amp; Event Planning</w:t>
      </w:r>
    </w:p>
    <w:p w14:paraId="77F8E384" w14:textId="77777777" w:rsidR="00F902CB" w:rsidRPr="00F902CB" w:rsidRDefault="00F902CB" w:rsidP="00F902CB">
      <w:pPr>
        <w:numPr>
          <w:ilvl w:val="0"/>
          <w:numId w:val="16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Assist in the planning, coordination, and execution of Festival events, including author presentations, keynote programs, and special events.</w:t>
      </w:r>
    </w:p>
    <w:p w14:paraId="223D2741" w14:textId="77777777" w:rsidR="00F902CB" w:rsidRPr="00F902CB" w:rsidRDefault="00F902CB" w:rsidP="00F902CB">
      <w:pPr>
        <w:numPr>
          <w:ilvl w:val="0"/>
          <w:numId w:val="16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Coordinate venue logistics across multiple downtown locations, including scheduling, layouts, permitting, and site requirements.</w:t>
      </w:r>
    </w:p>
    <w:p w14:paraId="1F17BC76" w14:textId="77777777" w:rsidR="00F902CB" w:rsidRPr="00F902CB" w:rsidRDefault="00F902CB" w:rsidP="00F902CB">
      <w:pPr>
        <w:numPr>
          <w:ilvl w:val="0"/>
          <w:numId w:val="16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Work with vendors, including audio/visual providers, transportation companies, caterers, staging crews, and signage vendors, to ensure successful event delivery.</w:t>
      </w:r>
    </w:p>
    <w:p w14:paraId="6CA5B828" w14:textId="77777777" w:rsidR="00F902CB" w:rsidRPr="00F902CB" w:rsidRDefault="00F902CB" w:rsidP="00F902CB">
      <w:pPr>
        <w:numPr>
          <w:ilvl w:val="0"/>
          <w:numId w:val="16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Develop and maintain detailed production schedules, event timelines, run-of-show documents, and operational checklists.</w:t>
      </w:r>
    </w:p>
    <w:p w14:paraId="2C96C6B3" w14:textId="77777777" w:rsidR="00F902CB" w:rsidRPr="00F902CB" w:rsidRDefault="00F902CB" w:rsidP="00F902CB">
      <w:pPr>
        <w:numPr>
          <w:ilvl w:val="0"/>
          <w:numId w:val="16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Coordinate author travel, lodging, transportation, and on-site hospitality needs.</w:t>
      </w:r>
    </w:p>
    <w:p w14:paraId="2F5197B9" w14:textId="77777777" w:rsidR="00F902CB" w:rsidRPr="00F902CB" w:rsidRDefault="00F902CB" w:rsidP="00F902CB">
      <w:pPr>
        <w:numPr>
          <w:ilvl w:val="0"/>
          <w:numId w:val="16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Assist in the production and distribution of Festival materials, including programs, signage, credentials, event packets, and guest information.</w:t>
      </w:r>
    </w:p>
    <w:p w14:paraId="68364DC0" w14:textId="77777777" w:rsidR="00F902CB" w:rsidRPr="00F902CB" w:rsidRDefault="00F902CB" w:rsidP="00F902CB">
      <w:pPr>
        <w:numPr>
          <w:ilvl w:val="0"/>
          <w:numId w:val="16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Participate in on-site event management during Festival weekend, including venue setup, troubleshooting, and coordination with volunteers and partners.</w:t>
      </w:r>
    </w:p>
    <w:p w14:paraId="0651ABC6" w14:textId="77777777" w:rsidR="00F902CB" w:rsidRPr="00F902CB" w:rsidRDefault="00F902CB" w:rsidP="00F902CB">
      <w:pPr>
        <w:rPr>
          <w:rFonts w:ascii="Woodford Bourne" w:hAnsi="Woodford Bourne"/>
          <w:b/>
          <w:bCs/>
        </w:rPr>
      </w:pPr>
      <w:r w:rsidRPr="00F902CB">
        <w:rPr>
          <w:rFonts w:ascii="Woodford Bourne" w:hAnsi="Woodford Bourne"/>
          <w:b/>
          <w:bCs/>
        </w:rPr>
        <w:lastRenderedPageBreak/>
        <w:t>Board &amp; Volunteer Support</w:t>
      </w:r>
    </w:p>
    <w:p w14:paraId="0637896C" w14:textId="77777777" w:rsidR="00F902CB" w:rsidRPr="00F902CB" w:rsidRDefault="00F902CB" w:rsidP="00F902CB">
      <w:pPr>
        <w:numPr>
          <w:ilvl w:val="0"/>
          <w:numId w:val="17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Provide administrative and logistical support for Board committees, including preparation of meeting materials and follow-up communications.</w:t>
      </w:r>
    </w:p>
    <w:p w14:paraId="1B9FBA72" w14:textId="77777777" w:rsidR="00F902CB" w:rsidRPr="00F902CB" w:rsidRDefault="00F902CB" w:rsidP="00F902CB">
      <w:pPr>
        <w:numPr>
          <w:ilvl w:val="0"/>
          <w:numId w:val="17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Assist with volunteer recruitment, training, scheduling, and communications.</w:t>
      </w:r>
    </w:p>
    <w:p w14:paraId="59C06275" w14:textId="77777777" w:rsidR="00F902CB" w:rsidRPr="00F902CB" w:rsidRDefault="00F902CB" w:rsidP="00F902CB">
      <w:pPr>
        <w:numPr>
          <w:ilvl w:val="0"/>
          <w:numId w:val="17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Manage and maintain volunteer databases and systems in coordination with volunteer leadership.</w:t>
      </w:r>
    </w:p>
    <w:p w14:paraId="448E0170" w14:textId="5FA9B4A1" w:rsidR="00F902CB" w:rsidRPr="00F902CB" w:rsidRDefault="00F902CB" w:rsidP="00F902CB">
      <w:pPr>
        <w:numPr>
          <w:ilvl w:val="0"/>
          <w:numId w:val="17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 xml:space="preserve">Coordinate </w:t>
      </w:r>
      <w:r>
        <w:rPr>
          <w:rFonts w:ascii="Woodford Bourne" w:hAnsi="Woodford Bourne"/>
        </w:rPr>
        <w:t xml:space="preserve">in-office </w:t>
      </w:r>
      <w:r w:rsidRPr="00F902CB">
        <w:rPr>
          <w:rFonts w:ascii="Woodford Bourne" w:hAnsi="Woodford Bourne"/>
        </w:rPr>
        <w:t>volunteer assignments to ensure appropriate staffing for operational needs.</w:t>
      </w:r>
    </w:p>
    <w:p w14:paraId="16DA04D9" w14:textId="77777777" w:rsidR="00F902CB" w:rsidRPr="00F902CB" w:rsidRDefault="00F902CB" w:rsidP="00F902CB">
      <w:pPr>
        <w:numPr>
          <w:ilvl w:val="0"/>
          <w:numId w:val="17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Support volunteer orientation, recognition, and appreciation programs.</w:t>
      </w:r>
    </w:p>
    <w:p w14:paraId="44F8C688" w14:textId="77777777" w:rsidR="00F902CB" w:rsidRPr="00F902CB" w:rsidRDefault="00F902CB" w:rsidP="00F902CB">
      <w:pPr>
        <w:rPr>
          <w:rFonts w:ascii="Woodford Bourne" w:hAnsi="Woodford Bourne"/>
          <w:b/>
          <w:bCs/>
        </w:rPr>
      </w:pPr>
      <w:r w:rsidRPr="00F902CB">
        <w:rPr>
          <w:rFonts w:ascii="Woodford Bourne" w:hAnsi="Woodford Bourne"/>
          <w:b/>
          <w:bCs/>
        </w:rPr>
        <w:t>Development &amp; Sponsorship Administration</w:t>
      </w:r>
    </w:p>
    <w:p w14:paraId="16E5371C" w14:textId="77777777" w:rsidR="00F902CB" w:rsidRPr="00F902CB" w:rsidRDefault="00F902CB" w:rsidP="00F902CB">
      <w:pPr>
        <w:numPr>
          <w:ilvl w:val="0"/>
          <w:numId w:val="18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Prepare donor acknowledgments, tax receipts, and stewardship materials accurately and in a timely manner.</w:t>
      </w:r>
    </w:p>
    <w:p w14:paraId="727FEFA1" w14:textId="77777777" w:rsidR="00F902CB" w:rsidRPr="00F902CB" w:rsidRDefault="00F902CB" w:rsidP="00F902CB">
      <w:pPr>
        <w:numPr>
          <w:ilvl w:val="0"/>
          <w:numId w:val="18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Maintain donor records and assist with database management to support fundraising and engagement efforts.</w:t>
      </w:r>
    </w:p>
    <w:p w14:paraId="3118F81D" w14:textId="77777777" w:rsidR="00F902CB" w:rsidRPr="00F902CB" w:rsidRDefault="00F902CB" w:rsidP="00F902CB">
      <w:pPr>
        <w:numPr>
          <w:ilvl w:val="0"/>
          <w:numId w:val="18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Support donor communications, mailings, and fundraising initiatives.</w:t>
      </w:r>
    </w:p>
    <w:p w14:paraId="25F3377F" w14:textId="77777777" w:rsidR="00F902CB" w:rsidRPr="00F902CB" w:rsidRDefault="00F902CB" w:rsidP="00F902CB">
      <w:pPr>
        <w:numPr>
          <w:ilvl w:val="0"/>
          <w:numId w:val="18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Coordinate sponsorship fulfillment, including recognition, ticketing, signage, hospitality, and event benefits.</w:t>
      </w:r>
    </w:p>
    <w:p w14:paraId="7EA4B722" w14:textId="77777777" w:rsidR="00F902CB" w:rsidRPr="00F902CB" w:rsidRDefault="00F902CB" w:rsidP="00F902CB">
      <w:pPr>
        <w:numPr>
          <w:ilvl w:val="0"/>
          <w:numId w:val="18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Track sponsorship deliverables and ensure all commitments are fulfilled.</w:t>
      </w:r>
    </w:p>
    <w:p w14:paraId="101295CE" w14:textId="77777777" w:rsidR="00F902CB" w:rsidRPr="00F902CB" w:rsidRDefault="00F902CB" w:rsidP="00F902CB">
      <w:pPr>
        <w:rPr>
          <w:rFonts w:ascii="Woodford Bourne" w:hAnsi="Woodford Bourne"/>
          <w:b/>
          <w:bCs/>
        </w:rPr>
      </w:pPr>
      <w:r w:rsidRPr="00F902CB">
        <w:rPr>
          <w:rFonts w:ascii="Woodford Bourne" w:hAnsi="Woodford Bourne"/>
          <w:b/>
          <w:bCs/>
        </w:rPr>
        <w:t>Administrative &amp; Operational Support</w:t>
      </w:r>
    </w:p>
    <w:p w14:paraId="3409BC74" w14:textId="77777777" w:rsidR="00F902CB" w:rsidRPr="00F902CB" w:rsidRDefault="00F902CB" w:rsidP="00F902CB">
      <w:pPr>
        <w:numPr>
          <w:ilvl w:val="0"/>
          <w:numId w:val="19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Maintain inventory and organization of Festival supplies, materials, and equipment.</w:t>
      </w:r>
    </w:p>
    <w:p w14:paraId="748F85F4" w14:textId="77777777" w:rsidR="00F902CB" w:rsidRPr="00F902CB" w:rsidRDefault="00F902CB" w:rsidP="00F902CB">
      <w:pPr>
        <w:numPr>
          <w:ilvl w:val="0"/>
          <w:numId w:val="19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Coordinate purchasing, errands, and assembly of Festival packets and materials.</w:t>
      </w:r>
    </w:p>
    <w:p w14:paraId="4112DD59" w14:textId="77777777" w:rsidR="00F902CB" w:rsidRPr="00F902CB" w:rsidRDefault="00F902CB" w:rsidP="00F902CB">
      <w:pPr>
        <w:numPr>
          <w:ilvl w:val="0"/>
          <w:numId w:val="19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Assist with author, sponsor, and VIP hospitality planning.</w:t>
      </w:r>
    </w:p>
    <w:p w14:paraId="0BC274FB" w14:textId="77777777" w:rsidR="00F902CB" w:rsidRPr="00F902CB" w:rsidRDefault="00F902CB" w:rsidP="00F902CB">
      <w:pPr>
        <w:numPr>
          <w:ilvl w:val="0"/>
          <w:numId w:val="19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Provide general administrative support to ensure efficient daily operations and organizational readiness.</w:t>
      </w:r>
    </w:p>
    <w:p w14:paraId="3E0E65E6" w14:textId="77777777" w:rsidR="00F902CB" w:rsidRPr="00F902CB" w:rsidRDefault="00F902CB" w:rsidP="00F902CB">
      <w:pPr>
        <w:rPr>
          <w:rFonts w:ascii="Woodford Bourne" w:hAnsi="Woodford Bourne"/>
          <w:b/>
          <w:bCs/>
        </w:rPr>
      </w:pPr>
      <w:r w:rsidRPr="00F902CB">
        <w:rPr>
          <w:rFonts w:ascii="Woodford Bourne" w:hAnsi="Woodford Bourne"/>
          <w:b/>
          <w:bCs/>
        </w:rPr>
        <w:t>Qualifications</w:t>
      </w:r>
    </w:p>
    <w:p w14:paraId="4968028B" w14:textId="77777777" w:rsidR="00F902CB" w:rsidRPr="00F902CB" w:rsidRDefault="00F902CB" w:rsidP="00F902CB">
      <w:pPr>
        <w:numPr>
          <w:ilvl w:val="0"/>
          <w:numId w:val="20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Bachelor's degree or equivalent professional experience preferred.</w:t>
      </w:r>
    </w:p>
    <w:p w14:paraId="36366E1B" w14:textId="77777777" w:rsidR="00F902CB" w:rsidRPr="00F902CB" w:rsidRDefault="00F902CB" w:rsidP="00F902CB">
      <w:pPr>
        <w:numPr>
          <w:ilvl w:val="0"/>
          <w:numId w:val="20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Minimum of 2–3 years of experience in event management, nonprofit administration, development, project coordination, or a related field.</w:t>
      </w:r>
    </w:p>
    <w:p w14:paraId="612AD2F4" w14:textId="77777777" w:rsidR="00F902CB" w:rsidRPr="00F902CB" w:rsidRDefault="00F902CB" w:rsidP="00F902CB">
      <w:pPr>
        <w:numPr>
          <w:ilvl w:val="0"/>
          <w:numId w:val="20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Exceptional organizational skills and attention to detail.</w:t>
      </w:r>
    </w:p>
    <w:p w14:paraId="42EBCFFA" w14:textId="77777777" w:rsidR="00F902CB" w:rsidRPr="00F902CB" w:rsidRDefault="00F902CB" w:rsidP="00F902CB">
      <w:pPr>
        <w:numPr>
          <w:ilvl w:val="0"/>
          <w:numId w:val="20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Strong written and verbal communication skills.</w:t>
      </w:r>
    </w:p>
    <w:p w14:paraId="6B9694E4" w14:textId="77777777" w:rsidR="00F902CB" w:rsidRPr="00F902CB" w:rsidRDefault="00F902CB" w:rsidP="00F902CB">
      <w:pPr>
        <w:numPr>
          <w:ilvl w:val="0"/>
          <w:numId w:val="20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Ability to manage multiple projects and deadlines simultaneously.</w:t>
      </w:r>
    </w:p>
    <w:p w14:paraId="0ADADE53" w14:textId="77777777" w:rsidR="00F902CB" w:rsidRPr="00F902CB" w:rsidRDefault="00F902CB" w:rsidP="00F902CB">
      <w:pPr>
        <w:numPr>
          <w:ilvl w:val="0"/>
          <w:numId w:val="20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Proficiency with Microsoft Office and database/CRM systems.</w:t>
      </w:r>
    </w:p>
    <w:p w14:paraId="098FD46C" w14:textId="77777777" w:rsidR="00F902CB" w:rsidRPr="00F902CB" w:rsidRDefault="00F902CB" w:rsidP="00F902CB">
      <w:pPr>
        <w:numPr>
          <w:ilvl w:val="0"/>
          <w:numId w:val="20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Experience working with volunteers, donors, sponsors, or community stakeholders preferred.</w:t>
      </w:r>
    </w:p>
    <w:p w14:paraId="6DD4E489" w14:textId="77777777" w:rsidR="00F902CB" w:rsidRPr="00F902CB" w:rsidRDefault="00F902CB" w:rsidP="00F902CB">
      <w:pPr>
        <w:numPr>
          <w:ilvl w:val="0"/>
          <w:numId w:val="20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Ability to work independently while collaborating effectively within a small team environment.</w:t>
      </w:r>
    </w:p>
    <w:p w14:paraId="1B50498B" w14:textId="77777777" w:rsidR="00F902CB" w:rsidRPr="00F902CB" w:rsidRDefault="00F902CB" w:rsidP="00F902CB">
      <w:pPr>
        <w:numPr>
          <w:ilvl w:val="0"/>
          <w:numId w:val="20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 xml:space="preserve">Availability to work </w:t>
      </w:r>
      <w:proofErr w:type="gramStart"/>
      <w:r w:rsidRPr="00F902CB">
        <w:rPr>
          <w:rFonts w:ascii="Woodford Bourne" w:hAnsi="Woodford Bourne"/>
        </w:rPr>
        <w:t>occasional</w:t>
      </w:r>
      <w:proofErr w:type="gramEnd"/>
      <w:r w:rsidRPr="00F902CB">
        <w:rPr>
          <w:rFonts w:ascii="Woodford Bourne" w:hAnsi="Woodford Bourne"/>
        </w:rPr>
        <w:t xml:space="preserve"> evenings and weekends, particularly during Festival season.</w:t>
      </w:r>
    </w:p>
    <w:p w14:paraId="72221104" w14:textId="77777777" w:rsidR="00F902CB" w:rsidRPr="00F902CB" w:rsidRDefault="00F902CB" w:rsidP="00F902CB">
      <w:pPr>
        <w:rPr>
          <w:rFonts w:ascii="Woodford Bourne" w:hAnsi="Woodford Bourne"/>
          <w:b/>
          <w:bCs/>
        </w:rPr>
      </w:pPr>
      <w:r w:rsidRPr="00F902CB">
        <w:rPr>
          <w:rFonts w:ascii="Woodford Bourne" w:hAnsi="Woodford Bourne"/>
          <w:b/>
          <w:bCs/>
        </w:rPr>
        <w:t>Desired Attributes</w:t>
      </w:r>
    </w:p>
    <w:p w14:paraId="1FF3B726" w14:textId="77777777" w:rsidR="00F902CB" w:rsidRPr="00F902CB" w:rsidRDefault="00F902CB" w:rsidP="00F902CB">
      <w:pPr>
        <w:rPr>
          <w:rFonts w:ascii="Woodford Bourne" w:hAnsi="Woodford Bourne"/>
        </w:rPr>
      </w:pPr>
      <w:r w:rsidRPr="00F902CB">
        <w:rPr>
          <w:rFonts w:ascii="Woodford Bourne" w:hAnsi="Woodford Bourne"/>
        </w:rPr>
        <w:t>The ideal candidate is:</w:t>
      </w:r>
    </w:p>
    <w:p w14:paraId="63C5E779" w14:textId="77777777" w:rsidR="00F902CB" w:rsidRPr="00F902CB" w:rsidRDefault="00F902CB" w:rsidP="00F902CB">
      <w:pPr>
        <w:numPr>
          <w:ilvl w:val="0"/>
          <w:numId w:val="21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Highly organized and proactive.</w:t>
      </w:r>
    </w:p>
    <w:p w14:paraId="3A4DEF6A" w14:textId="77777777" w:rsidR="00F902CB" w:rsidRPr="00F902CB" w:rsidRDefault="00F902CB" w:rsidP="00F902CB">
      <w:pPr>
        <w:numPr>
          <w:ilvl w:val="0"/>
          <w:numId w:val="21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 xml:space="preserve">Resourceful and </w:t>
      </w:r>
      <w:proofErr w:type="gramStart"/>
      <w:r w:rsidRPr="00F902CB">
        <w:rPr>
          <w:rFonts w:ascii="Woodford Bourne" w:hAnsi="Woodford Bourne"/>
        </w:rPr>
        <w:t>solution-oriented</w:t>
      </w:r>
      <w:proofErr w:type="gramEnd"/>
      <w:r w:rsidRPr="00F902CB">
        <w:rPr>
          <w:rFonts w:ascii="Woodford Bourne" w:hAnsi="Woodford Bourne"/>
        </w:rPr>
        <w:t>.</w:t>
      </w:r>
    </w:p>
    <w:p w14:paraId="5AE682E8" w14:textId="77777777" w:rsidR="00F902CB" w:rsidRPr="00F902CB" w:rsidRDefault="00F902CB" w:rsidP="00F902CB">
      <w:pPr>
        <w:numPr>
          <w:ilvl w:val="0"/>
          <w:numId w:val="21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Comfortable managing numerous details and competing priorities.</w:t>
      </w:r>
    </w:p>
    <w:p w14:paraId="5838F079" w14:textId="77777777" w:rsidR="00F902CB" w:rsidRPr="00F902CB" w:rsidRDefault="00F902CB" w:rsidP="00F902CB">
      <w:pPr>
        <w:numPr>
          <w:ilvl w:val="0"/>
          <w:numId w:val="21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Professional, personable, and customer-service focused.</w:t>
      </w:r>
    </w:p>
    <w:p w14:paraId="1B6E24E8" w14:textId="77777777" w:rsidR="00F902CB" w:rsidRPr="00F902CB" w:rsidRDefault="00F902CB" w:rsidP="00F902CB">
      <w:pPr>
        <w:numPr>
          <w:ilvl w:val="0"/>
          <w:numId w:val="21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t>Passionate about community engagement, events, and the arts.</w:t>
      </w:r>
    </w:p>
    <w:p w14:paraId="6B8A8EAD" w14:textId="77777777" w:rsidR="00F902CB" w:rsidRPr="00F902CB" w:rsidRDefault="00F902CB" w:rsidP="00F902CB">
      <w:pPr>
        <w:numPr>
          <w:ilvl w:val="0"/>
          <w:numId w:val="21"/>
        </w:numPr>
        <w:rPr>
          <w:rFonts w:ascii="Woodford Bourne" w:hAnsi="Woodford Bourne"/>
        </w:rPr>
      </w:pPr>
      <w:r w:rsidRPr="00F902CB">
        <w:rPr>
          <w:rFonts w:ascii="Woodford Bourne" w:hAnsi="Woodford Bourne"/>
        </w:rPr>
        <w:lastRenderedPageBreak/>
        <w:t>Excited to contribute to the continued growth and success of the Savannah Book Festival.</w:t>
      </w:r>
    </w:p>
    <w:p w14:paraId="3D907E1B" w14:textId="77777777" w:rsidR="00F902CB" w:rsidRPr="00F902CB" w:rsidRDefault="00F902CB" w:rsidP="00F902CB">
      <w:pPr>
        <w:rPr>
          <w:rFonts w:ascii="Woodford Bourne" w:hAnsi="Woodford Bourne"/>
          <w:b/>
          <w:bCs/>
        </w:rPr>
      </w:pPr>
      <w:r w:rsidRPr="00F902CB">
        <w:rPr>
          <w:rFonts w:ascii="Woodford Bourne" w:hAnsi="Woodford Bourne"/>
          <w:b/>
          <w:bCs/>
        </w:rPr>
        <w:t>Compensation &amp; Benefits</w:t>
      </w:r>
    </w:p>
    <w:p w14:paraId="6B42A401" w14:textId="77777777" w:rsidR="00F902CB" w:rsidRPr="00F902CB" w:rsidRDefault="00F902CB" w:rsidP="00F902CB">
      <w:pPr>
        <w:rPr>
          <w:rFonts w:ascii="Woodford Bourne" w:hAnsi="Woodford Bourne"/>
        </w:rPr>
      </w:pPr>
      <w:r w:rsidRPr="00F902CB">
        <w:rPr>
          <w:rFonts w:ascii="Woodford Bourne" w:hAnsi="Woodford Bourne"/>
        </w:rPr>
        <w:t>Salary is competitive and commensurate with experience. Benefits include paid time off, holidays, and the opportunity to be part of one of Savannah's most celebrated cultural organizations.</w:t>
      </w:r>
    </w:p>
    <w:p w14:paraId="0BFAC0AE" w14:textId="77777777" w:rsidR="00F902CB" w:rsidRDefault="00F902CB" w:rsidP="00F902CB">
      <w:pPr>
        <w:rPr>
          <w:rFonts w:ascii="Woodford Bourne" w:hAnsi="Woodford Bourne"/>
          <w:b/>
          <w:bCs/>
        </w:rPr>
      </w:pPr>
      <w:r>
        <w:rPr>
          <w:rFonts w:ascii="Woodford Bourne" w:hAnsi="Woodford Bourne"/>
          <w:b/>
          <w:bCs/>
        </w:rPr>
        <w:t>Start Date</w:t>
      </w:r>
    </w:p>
    <w:p w14:paraId="006D292F" w14:textId="40BDF7ED" w:rsidR="00F902CB" w:rsidRPr="00F902CB" w:rsidRDefault="00F902CB" w:rsidP="00F902CB">
      <w:pPr>
        <w:rPr>
          <w:rFonts w:ascii="Woodford Bourne" w:hAnsi="Woodford Bourne"/>
        </w:rPr>
      </w:pPr>
      <w:r>
        <w:rPr>
          <w:rFonts w:ascii="Woodford Bourne" w:hAnsi="Woodford Bourne"/>
        </w:rPr>
        <w:t>July 1st</w:t>
      </w:r>
    </w:p>
    <w:p w14:paraId="769A9E2A" w14:textId="2DBE8125" w:rsidR="00F902CB" w:rsidRPr="00F902CB" w:rsidRDefault="00F902CB" w:rsidP="00F902CB">
      <w:pPr>
        <w:rPr>
          <w:rFonts w:ascii="Woodford Bourne" w:hAnsi="Woodford Bourne"/>
          <w:b/>
          <w:bCs/>
        </w:rPr>
      </w:pPr>
      <w:r w:rsidRPr="00F902CB">
        <w:rPr>
          <w:rFonts w:ascii="Woodford Bourne" w:hAnsi="Woodford Bourne"/>
          <w:b/>
          <w:bCs/>
        </w:rPr>
        <w:t>To Apply</w:t>
      </w:r>
    </w:p>
    <w:p w14:paraId="24B2AF5D" w14:textId="3DC944BE" w:rsidR="00F902CB" w:rsidRDefault="00F902CB" w:rsidP="00F902CB">
      <w:pPr>
        <w:rPr>
          <w:rFonts w:ascii="Woodford Bourne" w:hAnsi="Woodford Bourne"/>
        </w:rPr>
      </w:pPr>
      <w:r w:rsidRPr="00F902CB">
        <w:rPr>
          <w:rFonts w:ascii="Woodford Bourne" w:hAnsi="Woodford Bourne"/>
        </w:rPr>
        <w:t>Please submit a cover letter and resume outlining your relevant experience and interest in the position</w:t>
      </w:r>
      <w:r>
        <w:rPr>
          <w:rFonts w:ascii="Woodford Bourne" w:hAnsi="Woodford Bourne"/>
        </w:rPr>
        <w:t xml:space="preserve"> to Tara Setter, Executive Director at </w:t>
      </w:r>
      <w:hyperlink r:id="rId7" w:history="1">
        <w:r w:rsidRPr="000A6D81">
          <w:rPr>
            <w:rStyle w:val="Hyperlink"/>
            <w:rFonts w:ascii="Woodford Bourne" w:hAnsi="Woodford Bourne"/>
          </w:rPr>
          <w:t>tara@savannahbookfestival.org</w:t>
        </w:r>
      </w:hyperlink>
      <w:r>
        <w:rPr>
          <w:rFonts w:ascii="Woodford Bourne" w:hAnsi="Woodford Bourne"/>
        </w:rPr>
        <w:t xml:space="preserve"> </w:t>
      </w:r>
    </w:p>
    <w:p w14:paraId="6E0AC6D2" w14:textId="77777777" w:rsidR="00F902CB" w:rsidRDefault="00F902CB" w:rsidP="00F902CB">
      <w:pPr>
        <w:rPr>
          <w:rFonts w:ascii="Woodford Bourne" w:hAnsi="Woodford Bourne"/>
        </w:rPr>
      </w:pPr>
    </w:p>
    <w:p w14:paraId="285EC5A9" w14:textId="77777777" w:rsidR="00F902CB" w:rsidRPr="00F902CB" w:rsidRDefault="00F902CB" w:rsidP="00F902CB">
      <w:pPr>
        <w:rPr>
          <w:rFonts w:ascii="Woodford Bourne" w:hAnsi="Woodford Bourne"/>
        </w:rPr>
      </w:pPr>
    </w:p>
    <w:p w14:paraId="192CFB92" w14:textId="77777777" w:rsidR="00F902CB" w:rsidRPr="00F902CB" w:rsidRDefault="00F902CB" w:rsidP="00074AC6">
      <w:pPr>
        <w:rPr>
          <w:rFonts w:ascii="Woodford Bourne" w:hAnsi="Woodford Bourne"/>
        </w:rPr>
      </w:pPr>
    </w:p>
    <w:sectPr w:rsidR="00F902CB" w:rsidRPr="00F902CB" w:rsidSect="00F902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63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ABBC" w14:textId="77777777" w:rsidR="00C33E5E" w:rsidRDefault="00C33E5E">
      <w:r>
        <w:separator/>
      </w:r>
    </w:p>
  </w:endnote>
  <w:endnote w:type="continuationSeparator" w:id="0">
    <w:p w14:paraId="195188B0" w14:textId="77777777" w:rsidR="00C33E5E" w:rsidRDefault="00C3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odford Bourne">
    <w:panose1 w:val="00000000000000000000"/>
    <w:charset w:val="00"/>
    <w:family w:val="modern"/>
    <w:notTrueType/>
    <w:pitch w:val="variable"/>
    <w:sig w:usb0="A00000EF" w:usb1="4000207B" w:usb2="00000000" w:usb3="00000000" w:csb0="00000093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odford Bourne Bold">
    <w:altName w:val="Calibri"/>
    <w:panose1 w:val="00000000000000000000"/>
    <w:charset w:val="00"/>
    <w:family w:val="modern"/>
    <w:notTrueType/>
    <w:pitch w:val="variable"/>
    <w:sig w:usb0="A00000EF" w:usb1="4000207B" w:usb2="00000000" w:usb3="00000000" w:csb0="00000093" w:csb1="00000000"/>
  </w:font>
  <w:font w:name="Cochin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E47E" w14:textId="77777777" w:rsidR="00FE323C" w:rsidRDefault="00FE3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5F01" w14:textId="24BFB424" w:rsidR="008F6488" w:rsidRPr="00C713E9" w:rsidRDefault="008F6488" w:rsidP="008F6488">
    <w:pPr>
      <w:pStyle w:val="BasicParagraph"/>
      <w:rPr>
        <w:rFonts w:ascii="Woodford Bourne" w:hAnsi="Woodford Bourne"/>
        <w:color w:val="553278"/>
        <w:sz w:val="21"/>
        <w:szCs w:val="21"/>
      </w:rPr>
    </w:pPr>
  </w:p>
  <w:p w14:paraId="67EB38A2" w14:textId="578EA00C" w:rsidR="0056428D" w:rsidRPr="009B02A0" w:rsidRDefault="0056428D" w:rsidP="008F6488">
    <w:pPr>
      <w:pStyle w:val="BasicParagraph"/>
      <w:tabs>
        <w:tab w:val="left" w:pos="960"/>
      </w:tabs>
      <w:rPr>
        <w:rFonts w:ascii="Times" w:hAnsi="Times"/>
        <w:color w:val="33339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3F7C" w14:textId="621B8F53" w:rsidR="0056428D" w:rsidRPr="00C713E9" w:rsidRDefault="00F43FB8" w:rsidP="00F43FB8">
    <w:pPr>
      <w:pStyle w:val="BasicParagraph"/>
      <w:rPr>
        <w:rFonts w:ascii="Woodford Bourne" w:hAnsi="Woodford Bourne"/>
        <w:color w:val="553278"/>
        <w:sz w:val="21"/>
        <w:szCs w:val="21"/>
      </w:rPr>
    </w:pPr>
    <w:r>
      <w:rPr>
        <w:rFonts w:ascii="Woodford Bourne" w:hAnsi="Woodford Bourne" w:cs="Cochin"/>
        <w:color w:val="553278"/>
        <w:sz w:val="21"/>
        <w:szCs w:val="21"/>
      </w:rPr>
      <w:t xml:space="preserve">      </w:t>
    </w:r>
    <w:r w:rsidR="00185D4A" w:rsidRPr="00C713E9">
      <w:rPr>
        <w:rFonts w:ascii="Woodford Bourne" w:hAnsi="Woodford Bourne" w:cs="Cochin"/>
        <w:color w:val="553278"/>
        <w:sz w:val="21"/>
        <w:szCs w:val="21"/>
      </w:rPr>
      <w:t>37 W. Fairmont Avenue, #216,</w:t>
    </w:r>
    <w:r w:rsidR="00185D4A" w:rsidRPr="00C713E9">
      <w:rPr>
        <w:rFonts w:ascii="Woodford Bourne" w:hAnsi="Woodford Bourne" w:cs="Cochin"/>
        <w:caps/>
        <w:color w:val="553278"/>
        <w:sz w:val="21"/>
        <w:szCs w:val="21"/>
      </w:rPr>
      <w:t xml:space="preserve"> </w:t>
    </w:r>
    <w:r w:rsidR="00185D4A" w:rsidRPr="00C713E9">
      <w:rPr>
        <w:rFonts w:ascii="Woodford Bourne" w:hAnsi="Woodford Bourne" w:cs="Cochin"/>
        <w:color w:val="553278"/>
        <w:sz w:val="21"/>
        <w:szCs w:val="21"/>
      </w:rPr>
      <w:t>Savannah, GA</w:t>
    </w:r>
    <w:r w:rsidR="00937EDE" w:rsidRPr="00C713E9">
      <w:rPr>
        <w:rFonts w:ascii="Woodford Bourne" w:hAnsi="Woodford Bourne" w:cs="Cochin"/>
        <w:caps/>
        <w:color w:val="553278"/>
        <w:sz w:val="21"/>
        <w:szCs w:val="21"/>
      </w:rPr>
      <w:t xml:space="preserve"> 31406   </w:t>
    </w:r>
    <w:proofErr w:type="gramStart"/>
    <w:r w:rsidR="00937EDE" w:rsidRPr="00C713E9">
      <w:rPr>
        <w:rFonts w:ascii="Woodford Bourne" w:hAnsi="Woodford Bourne" w:cs="Cochin"/>
        <w:caps/>
        <w:color w:val="553278"/>
        <w:sz w:val="21"/>
        <w:szCs w:val="21"/>
      </w:rPr>
      <w:t>|  912.598.4040</w:t>
    </w:r>
    <w:proofErr w:type="gramEnd"/>
    <w:r w:rsidR="00937EDE" w:rsidRPr="00C713E9">
      <w:rPr>
        <w:rFonts w:ascii="Woodford Bourne" w:hAnsi="Woodford Bourne" w:cs="Cochin"/>
        <w:caps/>
        <w:color w:val="553278"/>
        <w:sz w:val="21"/>
        <w:szCs w:val="21"/>
      </w:rPr>
      <w:t xml:space="preserve">  </w:t>
    </w:r>
    <w:proofErr w:type="gramStart"/>
    <w:r w:rsidR="00185D4A" w:rsidRPr="00C713E9">
      <w:rPr>
        <w:rFonts w:ascii="Woodford Bourne" w:hAnsi="Woodford Bourne" w:cs="Cochin"/>
        <w:caps/>
        <w:color w:val="553278"/>
        <w:sz w:val="21"/>
        <w:szCs w:val="21"/>
      </w:rPr>
      <w:t xml:space="preserve">|  </w:t>
    </w:r>
    <w:r w:rsidR="008B28A3">
      <w:rPr>
        <w:rFonts w:ascii="Woodford Bourne" w:hAnsi="Woodford Bourne" w:cs="Cochin"/>
        <w:color w:val="553278"/>
        <w:sz w:val="21"/>
        <w:szCs w:val="21"/>
      </w:rPr>
      <w:t>www.savannahbookfestival.or</w:t>
    </w:r>
    <w:r>
      <w:rPr>
        <w:rFonts w:ascii="Woodford Bourne" w:hAnsi="Woodford Bourne" w:cs="Cochin"/>
        <w:color w:val="553278"/>
        <w:sz w:val="21"/>
        <w:szCs w:val="21"/>
      </w:rPr>
      <w:t>g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11759" w14:textId="77777777" w:rsidR="00C33E5E" w:rsidRDefault="00C33E5E">
      <w:r>
        <w:separator/>
      </w:r>
    </w:p>
  </w:footnote>
  <w:footnote w:type="continuationSeparator" w:id="0">
    <w:p w14:paraId="7F9C97C9" w14:textId="77777777" w:rsidR="00C33E5E" w:rsidRDefault="00C33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6301" w14:textId="77777777" w:rsidR="00FE323C" w:rsidRDefault="00FE32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E4D4E" w14:textId="77777777" w:rsidR="0056428D" w:rsidRDefault="0056428D">
    <w:pPr>
      <w:pStyle w:val="Header"/>
    </w:pPr>
  </w:p>
  <w:p w14:paraId="2E886FB2" w14:textId="77777777" w:rsidR="0056428D" w:rsidRDefault="005642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C580" w14:textId="77777777" w:rsidR="0056428D" w:rsidRPr="00C713E9" w:rsidRDefault="00C048C2" w:rsidP="00C713E9">
    <w:pPr>
      <w:pStyle w:val="Header"/>
      <w:jc w:val="center"/>
      <w:rPr>
        <w:rFonts w:ascii="Woodford Bourne Bold" w:hAnsi="Woodford Bourne Bold"/>
        <w:sz w:val="21"/>
        <w:szCs w:val="21"/>
      </w:rPr>
    </w:pPr>
    <w:r>
      <w:rPr>
        <w:rFonts w:ascii="Woodford Bourne Bold" w:hAnsi="Woodford Bourne Bold"/>
        <w:noProof/>
        <w:sz w:val="21"/>
        <w:szCs w:val="21"/>
      </w:rPr>
      <w:drawing>
        <wp:anchor distT="0" distB="0" distL="114300" distR="114300" simplePos="0" relativeHeight="251658240" behindDoc="0" locked="1" layoutInCell="1" allowOverlap="1" wp14:anchorId="518D6A79" wp14:editId="2D6FA12A">
          <wp:simplePos x="0" y="0"/>
          <wp:positionH relativeFrom="margin">
            <wp:posOffset>876935</wp:posOffset>
          </wp:positionH>
          <wp:positionV relativeFrom="page">
            <wp:posOffset>276225</wp:posOffset>
          </wp:positionV>
          <wp:extent cx="5111115" cy="119761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BF01_Horizontal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1115" cy="1197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522C"/>
    <w:multiLevelType w:val="multilevel"/>
    <w:tmpl w:val="3D9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7C1CF8"/>
    <w:multiLevelType w:val="multilevel"/>
    <w:tmpl w:val="3504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49E"/>
    <w:multiLevelType w:val="multilevel"/>
    <w:tmpl w:val="98D0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B6C7E"/>
    <w:multiLevelType w:val="multilevel"/>
    <w:tmpl w:val="FBB0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56092"/>
    <w:multiLevelType w:val="multilevel"/>
    <w:tmpl w:val="F70A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32B37"/>
    <w:multiLevelType w:val="multilevel"/>
    <w:tmpl w:val="1D62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960A0"/>
    <w:multiLevelType w:val="multilevel"/>
    <w:tmpl w:val="5E2E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2762D7"/>
    <w:multiLevelType w:val="multilevel"/>
    <w:tmpl w:val="48A2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16B7F"/>
    <w:multiLevelType w:val="multilevel"/>
    <w:tmpl w:val="61DE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A4655"/>
    <w:multiLevelType w:val="multilevel"/>
    <w:tmpl w:val="C84A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7F62FD"/>
    <w:multiLevelType w:val="multilevel"/>
    <w:tmpl w:val="AA66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D46271"/>
    <w:multiLevelType w:val="hybridMultilevel"/>
    <w:tmpl w:val="A4EC5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8419A"/>
    <w:multiLevelType w:val="multilevel"/>
    <w:tmpl w:val="F9A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172304"/>
    <w:multiLevelType w:val="multilevel"/>
    <w:tmpl w:val="F166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165E8D"/>
    <w:multiLevelType w:val="multilevel"/>
    <w:tmpl w:val="3EBC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4F3941"/>
    <w:multiLevelType w:val="hybridMultilevel"/>
    <w:tmpl w:val="8C38E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06C52"/>
    <w:multiLevelType w:val="multilevel"/>
    <w:tmpl w:val="BEA4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EA150F"/>
    <w:multiLevelType w:val="hybridMultilevel"/>
    <w:tmpl w:val="AB74F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22593"/>
    <w:multiLevelType w:val="multilevel"/>
    <w:tmpl w:val="7190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075FCC"/>
    <w:multiLevelType w:val="multilevel"/>
    <w:tmpl w:val="AC2EC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FD2C38"/>
    <w:multiLevelType w:val="multilevel"/>
    <w:tmpl w:val="1322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47913">
    <w:abstractNumId w:val="15"/>
  </w:num>
  <w:num w:numId="2" w16cid:durableId="1697195372">
    <w:abstractNumId w:val="9"/>
  </w:num>
  <w:num w:numId="3" w16cid:durableId="1118917627">
    <w:abstractNumId w:val="13"/>
  </w:num>
  <w:num w:numId="4" w16cid:durableId="360017049">
    <w:abstractNumId w:val="6"/>
  </w:num>
  <w:num w:numId="5" w16cid:durableId="1322611946">
    <w:abstractNumId w:val="0"/>
  </w:num>
  <w:num w:numId="6" w16cid:durableId="19537097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9844794">
    <w:abstractNumId w:val="11"/>
  </w:num>
  <w:num w:numId="8" w16cid:durableId="994918688">
    <w:abstractNumId w:val="17"/>
  </w:num>
  <w:num w:numId="9" w16cid:durableId="800226923">
    <w:abstractNumId w:val="3"/>
  </w:num>
  <w:num w:numId="10" w16cid:durableId="1948584413">
    <w:abstractNumId w:val="5"/>
  </w:num>
  <w:num w:numId="11" w16cid:durableId="232853997">
    <w:abstractNumId w:val="1"/>
  </w:num>
  <w:num w:numId="12" w16cid:durableId="1632831696">
    <w:abstractNumId w:val="18"/>
  </w:num>
  <w:num w:numId="13" w16cid:durableId="1187796380">
    <w:abstractNumId w:val="14"/>
  </w:num>
  <w:num w:numId="14" w16cid:durableId="1472165515">
    <w:abstractNumId w:val="2"/>
  </w:num>
  <w:num w:numId="15" w16cid:durableId="1040135039">
    <w:abstractNumId w:val="20"/>
  </w:num>
  <w:num w:numId="16" w16cid:durableId="937057264">
    <w:abstractNumId w:val="16"/>
  </w:num>
  <w:num w:numId="17" w16cid:durableId="472331554">
    <w:abstractNumId w:val="10"/>
  </w:num>
  <w:num w:numId="18" w16cid:durableId="1899781891">
    <w:abstractNumId w:val="4"/>
  </w:num>
  <w:num w:numId="19" w16cid:durableId="1099641393">
    <w:abstractNumId w:val="8"/>
  </w:num>
  <w:num w:numId="20" w16cid:durableId="254634529">
    <w:abstractNumId w:val="12"/>
  </w:num>
  <w:num w:numId="21" w16cid:durableId="3137281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C25"/>
    <w:rsid w:val="00011AC6"/>
    <w:rsid w:val="00034587"/>
    <w:rsid w:val="00071215"/>
    <w:rsid w:val="00074AC6"/>
    <w:rsid w:val="000A3AFB"/>
    <w:rsid w:val="000C34E8"/>
    <w:rsid w:val="000C6575"/>
    <w:rsid w:val="000D0006"/>
    <w:rsid w:val="000D712D"/>
    <w:rsid w:val="000E561F"/>
    <w:rsid w:val="000F05D0"/>
    <w:rsid w:val="001004B1"/>
    <w:rsid w:val="00104150"/>
    <w:rsid w:val="00126E24"/>
    <w:rsid w:val="00131BD3"/>
    <w:rsid w:val="00144AF5"/>
    <w:rsid w:val="0015026F"/>
    <w:rsid w:val="00157621"/>
    <w:rsid w:val="00167939"/>
    <w:rsid w:val="00175031"/>
    <w:rsid w:val="0018058F"/>
    <w:rsid w:val="00185D4A"/>
    <w:rsid w:val="00191A69"/>
    <w:rsid w:val="001B63BE"/>
    <w:rsid w:val="001C0633"/>
    <w:rsid w:val="001C0CFC"/>
    <w:rsid w:val="001C3E90"/>
    <w:rsid w:val="001C7040"/>
    <w:rsid w:val="001F65D9"/>
    <w:rsid w:val="00201321"/>
    <w:rsid w:val="002268D0"/>
    <w:rsid w:val="00227D05"/>
    <w:rsid w:val="00250897"/>
    <w:rsid w:val="00256C3C"/>
    <w:rsid w:val="002728E4"/>
    <w:rsid w:val="00296356"/>
    <w:rsid w:val="002A2B5D"/>
    <w:rsid w:val="002A3404"/>
    <w:rsid w:val="002A461E"/>
    <w:rsid w:val="002B139E"/>
    <w:rsid w:val="002B6FEE"/>
    <w:rsid w:val="002B7E9B"/>
    <w:rsid w:val="002E5829"/>
    <w:rsid w:val="00303B1A"/>
    <w:rsid w:val="00313810"/>
    <w:rsid w:val="00325C70"/>
    <w:rsid w:val="00337469"/>
    <w:rsid w:val="0033791E"/>
    <w:rsid w:val="00360150"/>
    <w:rsid w:val="00367429"/>
    <w:rsid w:val="003745C9"/>
    <w:rsid w:val="00383339"/>
    <w:rsid w:val="003A337D"/>
    <w:rsid w:val="003A3699"/>
    <w:rsid w:val="003B112A"/>
    <w:rsid w:val="003B35FE"/>
    <w:rsid w:val="003C3846"/>
    <w:rsid w:val="00416F7D"/>
    <w:rsid w:val="0044456F"/>
    <w:rsid w:val="00494707"/>
    <w:rsid w:val="004951BE"/>
    <w:rsid w:val="00497843"/>
    <w:rsid w:val="004B4EE6"/>
    <w:rsid w:val="004B6312"/>
    <w:rsid w:val="004D0916"/>
    <w:rsid w:val="004D526C"/>
    <w:rsid w:val="004F78F9"/>
    <w:rsid w:val="00500DEA"/>
    <w:rsid w:val="005039F4"/>
    <w:rsid w:val="00503A58"/>
    <w:rsid w:val="005267B7"/>
    <w:rsid w:val="005404F0"/>
    <w:rsid w:val="00540657"/>
    <w:rsid w:val="00553562"/>
    <w:rsid w:val="0056428D"/>
    <w:rsid w:val="005B32FA"/>
    <w:rsid w:val="005C00E0"/>
    <w:rsid w:val="005C27CC"/>
    <w:rsid w:val="005D6C25"/>
    <w:rsid w:val="005E344F"/>
    <w:rsid w:val="0063032E"/>
    <w:rsid w:val="0063085C"/>
    <w:rsid w:val="00632D10"/>
    <w:rsid w:val="00640F70"/>
    <w:rsid w:val="00651946"/>
    <w:rsid w:val="006532D7"/>
    <w:rsid w:val="00653F0A"/>
    <w:rsid w:val="006675DD"/>
    <w:rsid w:val="00697ACE"/>
    <w:rsid w:val="006B2C58"/>
    <w:rsid w:val="006B4E24"/>
    <w:rsid w:val="006C259D"/>
    <w:rsid w:val="006D03D6"/>
    <w:rsid w:val="006E1FC2"/>
    <w:rsid w:val="006E78C9"/>
    <w:rsid w:val="006F1055"/>
    <w:rsid w:val="006F4ABC"/>
    <w:rsid w:val="0070018E"/>
    <w:rsid w:val="00730FEE"/>
    <w:rsid w:val="00741C83"/>
    <w:rsid w:val="0075687D"/>
    <w:rsid w:val="00785390"/>
    <w:rsid w:val="007B021B"/>
    <w:rsid w:val="007B6A3B"/>
    <w:rsid w:val="007C1D96"/>
    <w:rsid w:val="007D2CF4"/>
    <w:rsid w:val="007E0A52"/>
    <w:rsid w:val="007E650B"/>
    <w:rsid w:val="00802A0C"/>
    <w:rsid w:val="00826553"/>
    <w:rsid w:val="00832063"/>
    <w:rsid w:val="00863944"/>
    <w:rsid w:val="008710AA"/>
    <w:rsid w:val="00887362"/>
    <w:rsid w:val="00895293"/>
    <w:rsid w:val="008B28A3"/>
    <w:rsid w:val="008F6488"/>
    <w:rsid w:val="009212D5"/>
    <w:rsid w:val="00937EDE"/>
    <w:rsid w:val="00986E84"/>
    <w:rsid w:val="00987465"/>
    <w:rsid w:val="009B30E1"/>
    <w:rsid w:val="009B552D"/>
    <w:rsid w:val="009D0825"/>
    <w:rsid w:val="009E0D04"/>
    <w:rsid w:val="00A22AE2"/>
    <w:rsid w:val="00A24B22"/>
    <w:rsid w:val="00A43FB0"/>
    <w:rsid w:val="00A533F5"/>
    <w:rsid w:val="00A56C77"/>
    <w:rsid w:val="00A63265"/>
    <w:rsid w:val="00A70853"/>
    <w:rsid w:val="00A77677"/>
    <w:rsid w:val="00AA5572"/>
    <w:rsid w:val="00AA5DC1"/>
    <w:rsid w:val="00AC0E09"/>
    <w:rsid w:val="00AE0908"/>
    <w:rsid w:val="00AF4CA6"/>
    <w:rsid w:val="00B049EC"/>
    <w:rsid w:val="00B45594"/>
    <w:rsid w:val="00B63BEE"/>
    <w:rsid w:val="00B717B9"/>
    <w:rsid w:val="00B71BDE"/>
    <w:rsid w:val="00B74A44"/>
    <w:rsid w:val="00B92061"/>
    <w:rsid w:val="00B92582"/>
    <w:rsid w:val="00BA0810"/>
    <w:rsid w:val="00BB13AB"/>
    <w:rsid w:val="00BB6A84"/>
    <w:rsid w:val="00BB7775"/>
    <w:rsid w:val="00BC5B07"/>
    <w:rsid w:val="00BF3925"/>
    <w:rsid w:val="00C048C2"/>
    <w:rsid w:val="00C0736A"/>
    <w:rsid w:val="00C11B75"/>
    <w:rsid w:val="00C33E5E"/>
    <w:rsid w:val="00C40B05"/>
    <w:rsid w:val="00C4593A"/>
    <w:rsid w:val="00C575C6"/>
    <w:rsid w:val="00C65FD2"/>
    <w:rsid w:val="00C706CA"/>
    <w:rsid w:val="00C713E9"/>
    <w:rsid w:val="00C771A2"/>
    <w:rsid w:val="00C95963"/>
    <w:rsid w:val="00CA0311"/>
    <w:rsid w:val="00CA7DD4"/>
    <w:rsid w:val="00CD4312"/>
    <w:rsid w:val="00CE437B"/>
    <w:rsid w:val="00CF0C41"/>
    <w:rsid w:val="00D12698"/>
    <w:rsid w:val="00D14C46"/>
    <w:rsid w:val="00D21738"/>
    <w:rsid w:val="00D23648"/>
    <w:rsid w:val="00D247A4"/>
    <w:rsid w:val="00D24A1B"/>
    <w:rsid w:val="00D36589"/>
    <w:rsid w:val="00D645D2"/>
    <w:rsid w:val="00D64C79"/>
    <w:rsid w:val="00D7117D"/>
    <w:rsid w:val="00D72220"/>
    <w:rsid w:val="00D85B50"/>
    <w:rsid w:val="00D9386C"/>
    <w:rsid w:val="00DA720A"/>
    <w:rsid w:val="00DD7DED"/>
    <w:rsid w:val="00DF693E"/>
    <w:rsid w:val="00E10648"/>
    <w:rsid w:val="00E17CD8"/>
    <w:rsid w:val="00E36B69"/>
    <w:rsid w:val="00E522F3"/>
    <w:rsid w:val="00E615ED"/>
    <w:rsid w:val="00E73AB4"/>
    <w:rsid w:val="00E75782"/>
    <w:rsid w:val="00E87923"/>
    <w:rsid w:val="00EB4126"/>
    <w:rsid w:val="00ED1A4C"/>
    <w:rsid w:val="00ED6B1F"/>
    <w:rsid w:val="00EF2BC7"/>
    <w:rsid w:val="00F207EB"/>
    <w:rsid w:val="00F24C47"/>
    <w:rsid w:val="00F43FB8"/>
    <w:rsid w:val="00F64F3A"/>
    <w:rsid w:val="00F8474B"/>
    <w:rsid w:val="00F86DD2"/>
    <w:rsid w:val="00F902CB"/>
    <w:rsid w:val="00FD110A"/>
    <w:rsid w:val="00FD318B"/>
    <w:rsid w:val="00FD5CC6"/>
    <w:rsid w:val="00FD7196"/>
    <w:rsid w:val="00FE323C"/>
    <w:rsid w:val="00FE32AE"/>
    <w:rsid w:val="00FE3752"/>
    <w:rsid w:val="00FF1EB9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0D349E4"/>
  <w15:docId w15:val="{BA4FC478-806D-4307-AF79-B8FE1B3D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CF4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6759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6759A"/>
    <w:rPr>
      <w:color w:val="0000FF"/>
      <w:u w:val="single"/>
    </w:rPr>
  </w:style>
  <w:style w:type="paragraph" w:customStyle="1" w:styleId="BasicParagraph">
    <w:name w:val="[Basic Paragraph]"/>
    <w:basedOn w:val="Normal"/>
    <w:rsid w:val="009B02A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B6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978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63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5C9"/>
    <w:pPr>
      <w:ind w:left="720"/>
      <w:contextualSpacing/>
    </w:pPr>
  </w:style>
  <w:style w:type="paragraph" w:customStyle="1" w:styleId="xmsonormal">
    <w:name w:val="x_msonormal"/>
    <w:basedOn w:val="Normal"/>
    <w:rsid w:val="007E650B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7E650B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ara@savannahbookfestival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21, 2011</vt:lpstr>
    </vt:vector>
  </TitlesOfParts>
  <Company>The Skinnie</Company>
  <LinksUpToDate>false</LinksUpToDate>
  <CharactersWithSpaces>5358</CharactersWithSpaces>
  <SharedDoc>false</SharedDoc>
  <HLinks>
    <vt:vector size="6" baseType="variant">
      <vt:variant>
        <vt:i4>7471121</vt:i4>
      </vt:variant>
      <vt:variant>
        <vt:i4>1573</vt:i4>
      </vt:variant>
      <vt:variant>
        <vt:i4>1025</vt:i4>
      </vt:variant>
      <vt:variant>
        <vt:i4>1</vt:i4>
      </vt:variant>
      <vt:variant>
        <vt:lpwstr>SBF_logo 2012 horizontal 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21, 2011</dc:title>
  <dc:creator>Sarah Meurer</dc:creator>
  <cp:lastModifiedBy>Tara Setter</cp:lastModifiedBy>
  <cp:revision>2</cp:revision>
  <cp:lastPrinted>2024-01-18T02:37:00Z</cp:lastPrinted>
  <dcterms:created xsi:type="dcterms:W3CDTF">2026-06-02T19:08:00Z</dcterms:created>
  <dcterms:modified xsi:type="dcterms:W3CDTF">2026-06-02T19:08:00Z</dcterms:modified>
</cp:coreProperties>
</file>